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50E0" w14:textId="77777777" w:rsidR="00D70B99" w:rsidRPr="00D70B99" w:rsidRDefault="00D70B99" w:rsidP="00D70B99">
      <w:pPr>
        <w:spacing w:before="120" w:after="120" w:line="300" w:lineRule="auto"/>
        <w:jc w:val="right"/>
        <w:rPr>
          <w:rFonts w:cstheme="minorHAnsi"/>
          <w:sz w:val="24"/>
          <w:szCs w:val="24"/>
          <w:lang w:val="en-US"/>
        </w:rPr>
      </w:pPr>
      <w:r w:rsidRPr="00D70B99">
        <w:rPr>
          <w:rFonts w:cstheme="minorHAnsi"/>
          <w:sz w:val="24"/>
          <w:szCs w:val="24"/>
          <w:lang w:val="en-US"/>
        </w:rPr>
        <w:t>CD RES. 05 (95-R21)</w:t>
      </w:r>
    </w:p>
    <w:p w14:paraId="0134A3E7" w14:textId="77777777" w:rsidR="00D70B99" w:rsidRPr="00D70B99" w:rsidRDefault="00D70B99" w:rsidP="00D70B99">
      <w:pPr>
        <w:spacing w:after="120" w:line="300" w:lineRule="auto"/>
        <w:ind w:left="-284" w:right="-518"/>
        <w:rPr>
          <w:rFonts w:eastAsia="Calibri" w:cstheme="minorHAnsi"/>
          <w:sz w:val="24"/>
          <w:szCs w:val="24"/>
          <w:lang w:val="en-US"/>
        </w:rPr>
      </w:pPr>
    </w:p>
    <w:p w14:paraId="5B809894" w14:textId="77777777" w:rsidR="00D70B99" w:rsidRPr="00D70B99" w:rsidRDefault="00D70B99" w:rsidP="00D70B99">
      <w:pPr>
        <w:autoSpaceDE w:val="0"/>
        <w:autoSpaceDN w:val="0"/>
        <w:adjustRightInd w:val="0"/>
        <w:spacing w:line="300" w:lineRule="auto"/>
        <w:ind w:left="-284" w:right="-516"/>
        <w:contextualSpacing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D70B99">
        <w:rPr>
          <w:rFonts w:cstheme="minorHAnsi"/>
          <w:b/>
          <w:bCs/>
          <w:sz w:val="24"/>
          <w:szCs w:val="24"/>
          <w:lang w:val="en-CA"/>
        </w:rPr>
        <w:t>ADOPTION OF THE FINAL REPORT OF THE 94</w:t>
      </w:r>
      <w:r w:rsidRPr="00D70B99">
        <w:rPr>
          <w:rFonts w:cstheme="minorHAnsi"/>
          <w:b/>
          <w:bCs/>
          <w:sz w:val="24"/>
          <w:szCs w:val="24"/>
          <w:vertAlign w:val="superscript"/>
          <w:lang w:val="en-CA"/>
        </w:rPr>
        <w:t>th</w:t>
      </w:r>
      <w:r w:rsidRPr="00D70B99">
        <w:rPr>
          <w:rFonts w:cstheme="minorHAnsi"/>
          <w:b/>
          <w:bCs/>
          <w:sz w:val="24"/>
          <w:szCs w:val="24"/>
          <w:lang w:val="en-CA"/>
        </w:rPr>
        <w:t xml:space="preserve"> REGULAR MEETING OF THE </w:t>
      </w:r>
      <w:r w:rsidRPr="00D70B99">
        <w:rPr>
          <w:rFonts w:cstheme="minorHAnsi"/>
          <w:b/>
          <w:bCs/>
          <w:sz w:val="24"/>
          <w:szCs w:val="24"/>
          <w:lang w:val="en-US"/>
        </w:rPr>
        <w:t>DIRECTING COUNCIL</w:t>
      </w:r>
    </w:p>
    <w:p w14:paraId="6F6A406D" w14:textId="77777777" w:rsidR="00D70B99" w:rsidRPr="00D70B99" w:rsidRDefault="00D70B99" w:rsidP="00D70B99">
      <w:pPr>
        <w:autoSpaceDE w:val="0"/>
        <w:autoSpaceDN w:val="0"/>
        <w:adjustRightInd w:val="0"/>
        <w:spacing w:after="120" w:line="300" w:lineRule="auto"/>
        <w:ind w:left="-284" w:right="-518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D70B99">
        <w:rPr>
          <w:rFonts w:cstheme="minorHAnsi"/>
          <w:b/>
          <w:bCs/>
          <w:sz w:val="24"/>
          <w:szCs w:val="24"/>
          <w:lang w:val="en-US"/>
        </w:rPr>
        <w:t xml:space="preserve"> OF THE INTER-AMERICAN CHILDREN’S INSTITUTE </w:t>
      </w:r>
    </w:p>
    <w:p w14:paraId="5A369905" w14:textId="77777777" w:rsidR="00D70B99" w:rsidRPr="00D70B99" w:rsidRDefault="00D70B99" w:rsidP="00D70B99">
      <w:pPr>
        <w:spacing w:after="120" w:line="300" w:lineRule="auto"/>
        <w:ind w:left="-284" w:right="-516"/>
        <w:jc w:val="center"/>
        <w:rPr>
          <w:rFonts w:cstheme="minorHAnsi"/>
          <w:sz w:val="24"/>
          <w:szCs w:val="24"/>
          <w:lang w:val="en-US"/>
        </w:rPr>
      </w:pPr>
      <w:r w:rsidRPr="00D70B99">
        <w:rPr>
          <w:rFonts w:cstheme="minorHAnsi"/>
          <w:sz w:val="24"/>
          <w:szCs w:val="24"/>
          <w:lang w:val="en-CA" w:eastAsia="es-UY" w:bidi="en-US"/>
        </w:rPr>
        <w:t>(Presented by the Delegation of Colombia)</w:t>
      </w:r>
    </w:p>
    <w:p w14:paraId="7B9945BB" w14:textId="77777777" w:rsidR="00D70B99" w:rsidRPr="00D70B99" w:rsidRDefault="00D70B99" w:rsidP="00D70B99">
      <w:pPr>
        <w:autoSpaceDE w:val="0"/>
        <w:autoSpaceDN w:val="0"/>
        <w:adjustRightInd w:val="0"/>
        <w:spacing w:line="300" w:lineRule="auto"/>
        <w:ind w:left="-284" w:right="-518"/>
        <w:contextualSpacing/>
        <w:rPr>
          <w:rFonts w:cstheme="minorHAnsi"/>
          <w:b/>
          <w:sz w:val="24"/>
          <w:szCs w:val="24"/>
          <w:lang w:val="en-US"/>
        </w:rPr>
      </w:pPr>
    </w:p>
    <w:p w14:paraId="42150CDF" w14:textId="77777777" w:rsidR="00D70B99" w:rsidRPr="00D70B99" w:rsidRDefault="00D70B99" w:rsidP="00D70B99">
      <w:pPr>
        <w:autoSpaceDE w:val="0"/>
        <w:autoSpaceDN w:val="0"/>
        <w:adjustRightInd w:val="0"/>
        <w:spacing w:after="120" w:line="300" w:lineRule="auto"/>
        <w:ind w:left="-284" w:right="-518"/>
        <w:rPr>
          <w:rFonts w:cstheme="minorHAnsi"/>
          <w:b/>
          <w:sz w:val="24"/>
          <w:szCs w:val="24"/>
          <w:lang w:val="en-US"/>
        </w:rPr>
      </w:pPr>
      <w:r w:rsidRPr="00D70B99">
        <w:rPr>
          <w:rFonts w:cstheme="minorHAnsi"/>
          <w:b/>
          <w:sz w:val="24"/>
          <w:szCs w:val="24"/>
          <w:lang w:val="en-CA"/>
        </w:rPr>
        <w:t>THE DIRECTING COUNCIL,</w:t>
      </w:r>
    </w:p>
    <w:p w14:paraId="3C9B9D41" w14:textId="77777777" w:rsidR="00D70B99" w:rsidRPr="00D70B99" w:rsidRDefault="00D70B99" w:rsidP="00D70B99">
      <w:pPr>
        <w:spacing w:after="120" w:line="300" w:lineRule="auto"/>
        <w:ind w:left="-284" w:right="-518"/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38ECA313" w14:textId="77777777" w:rsidR="00D70B99" w:rsidRPr="00D70B99" w:rsidRDefault="00D70B99" w:rsidP="00D70B99">
      <w:pPr>
        <w:autoSpaceDE w:val="0"/>
        <w:autoSpaceDN w:val="0"/>
        <w:adjustRightInd w:val="0"/>
        <w:spacing w:after="120" w:line="300" w:lineRule="auto"/>
        <w:ind w:left="-284" w:right="-518"/>
        <w:rPr>
          <w:rFonts w:cstheme="minorHAnsi"/>
          <w:b/>
          <w:sz w:val="24"/>
          <w:szCs w:val="24"/>
          <w:lang w:val="en-CA"/>
        </w:rPr>
      </w:pPr>
      <w:r w:rsidRPr="00D70B99">
        <w:rPr>
          <w:rFonts w:cstheme="minorHAnsi"/>
          <w:b/>
          <w:sz w:val="24"/>
          <w:szCs w:val="24"/>
          <w:lang w:val="en-CA"/>
        </w:rPr>
        <w:t>HAVING SEEN:</w:t>
      </w:r>
    </w:p>
    <w:p w14:paraId="6938EF49" w14:textId="77777777" w:rsidR="00D70B99" w:rsidRPr="00D70B99" w:rsidRDefault="00D70B99" w:rsidP="00D70B99">
      <w:pPr>
        <w:autoSpaceDE w:val="0"/>
        <w:autoSpaceDN w:val="0"/>
        <w:adjustRightInd w:val="0"/>
        <w:spacing w:after="120" w:line="300" w:lineRule="auto"/>
        <w:ind w:left="-284" w:right="-518"/>
        <w:jc w:val="both"/>
        <w:rPr>
          <w:rFonts w:cstheme="minorHAnsi"/>
          <w:sz w:val="24"/>
          <w:szCs w:val="24"/>
          <w:lang w:val="en-CA"/>
        </w:rPr>
      </w:pPr>
      <w:r w:rsidRPr="00D70B99">
        <w:rPr>
          <w:rFonts w:cstheme="minorHAnsi"/>
          <w:sz w:val="24"/>
          <w:szCs w:val="24"/>
          <w:lang w:val="en-CA"/>
        </w:rPr>
        <w:t xml:space="preserve">The Final Report of the </w:t>
      </w:r>
      <w:r w:rsidRPr="00D70B99">
        <w:rPr>
          <w:rFonts w:cstheme="minorHAnsi"/>
          <w:bCs/>
          <w:sz w:val="24"/>
          <w:szCs w:val="24"/>
          <w:lang w:val="en-CA"/>
        </w:rPr>
        <w:t>94</w:t>
      </w:r>
      <w:r w:rsidRPr="00D70B99">
        <w:rPr>
          <w:rFonts w:cstheme="minorHAnsi"/>
          <w:bCs/>
          <w:sz w:val="24"/>
          <w:szCs w:val="24"/>
          <w:vertAlign w:val="superscript"/>
          <w:lang w:val="en-CA"/>
        </w:rPr>
        <w:t>th</w:t>
      </w:r>
      <w:r w:rsidRPr="00D70B99">
        <w:rPr>
          <w:rFonts w:cstheme="minorHAnsi"/>
          <w:sz w:val="24"/>
          <w:szCs w:val="24"/>
          <w:lang w:val="en-CA"/>
        </w:rPr>
        <w:t xml:space="preserve"> Regular Meeting of the Directing Council of the Inter-American Children’s Institute (IIN) (CD/doc. 04/21), held on October 31 and November 1, 2019, in the city of Cartagena, Colombia, which includes a summary of the meeting minutes, the resolutions adopted and the list of </w:t>
      </w:r>
      <w:proofErr w:type="gramStart"/>
      <w:r w:rsidRPr="00D70B99">
        <w:rPr>
          <w:rFonts w:cstheme="minorHAnsi"/>
          <w:sz w:val="24"/>
          <w:szCs w:val="24"/>
          <w:lang w:val="en-CA"/>
        </w:rPr>
        <w:t>participants;</w:t>
      </w:r>
      <w:proofErr w:type="gramEnd"/>
    </w:p>
    <w:p w14:paraId="4840A620" w14:textId="77777777" w:rsidR="00D70B99" w:rsidRPr="00D70B99" w:rsidRDefault="00D70B99" w:rsidP="00D70B99">
      <w:pPr>
        <w:autoSpaceDE w:val="0"/>
        <w:autoSpaceDN w:val="0"/>
        <w:adjustRightInd w:val="0"/>
        <w:spacing w:after="120" w:line="300" w:lineRule="auto"/>
        <w:ind w:left="-284" w:right="-518"/>
        <w:jc w:val="both"/>
        <w:rPr>
          <w:rFonts w:cstheme="minorHAnsi"/>
          <w:sz w:val="24"/>
          <w:szCs w:val="24"/>
          <w:lang w:val="en-CA"/>
        </w:rPr>
      </w:pPr>
    </w:p>
    <w:p w14:paraId="7331F4F6" w14:textId="77777777" w:rsidR="00D70B99" w:rsidRPr="00D70B99" w:rsidRDefault="00D70B99" w:rsidP="00D70B99">
      <w:pPr>
        <w:spacing w:after="120" w:line="300" w:lineRule="auto"/>
        <w:ind w:left="-284" w:right="-518"/>
        <w:jc w:val="both"/>
        <w:rPr>
          <w:rFonts w:cstheme="minorHAnsi"/>
          <w:b/>
          <w:sz w:val="24"/>
          <w:szCs w:val="24"/>
          <w:lang w:val="en-CA"/>
        </w:rPr>
      </w:pPr>
      <w:r w:rsidRPr="00D70B99">
        <w:rPr>
          <w:rFonts w:cstheme="minorHAnsi"/>
          <w:b/>
          <w:sz w:val="24"/>
          <w:szCs w:val="24"/>
          <w:lang w:val="en-CA"/>
        </w:rPr>
        <w:t>CONSIDERING:</w:t>
      </w:r>
    </w:p>
    <w:p w14:paraId="5E8F6B50" w14:textId="77777777" w:rsidR="00D70B99" w:rsidRPr="00D70B99" w:rsidRDefault="00D70B99" w:rsidP="00D70B99">
      <w:pPr>
        <w:spacing w:after="120" w:line="300" w:lineRule="auto"/>
        <w:ind w:left="-284" w:right="-518"/>
        <w:jc w:val="both"/>
        <w:rPr>
          <w:rFonts w:cstheme="minorHAnsi"/>
          <w:sz w:val="24"/>
          <w:szCs w:val="24"/>
          <w:lang w:val="en-CA"/>
        </w:rPr>
      </w:pPr>
      <w:r w:rsidRPr="00D70B99">
        <w:rPr>
          <w:rFonts w:cstheme="minorHAnsi"/>
          <w:sz w:val="24"/>
          <w:szCs w:val="24"/>
          <w:lang w:val="en-CA"/>
        </w:rPr>
        <w:t xml:space="preserve">That the Office of the General Director of the IIN submitted the Final Report of the </w:t>
      </w:r>
      <w:r w:rsidRPr="00D70B99">
        <w:rPr>
          <w:rFonts w:cstheme="minorHAnsi"/>
          <w:bCs/>
          <w:sz w:val="24"/>
          <w:szCs w:val="24"/>
          <w:lang w:val="en-CA"/>
        </w:rPr>
        <w:t>94</w:t>
      </w:r>
      <w:r w:rsidRPr="00D70B99">
        <w:rPr>
          <w:rFonts w:cstheme="minorHAnsi"/>
          <w:bCs/>
          <w:sz w:val="24"/>
          <w:szCs w:val="24"/>
          <w:vertAlign w:val="superscript"/>
          <w:lang w:val="en-CA"/>
        </w:rPr>
        <w:t>th</w:t>
      </w:r>
      <w:r w:rsidRPr="00D70B99">
        <w:rPr>
          <w:rFonts w:cstheme="minorHAnsi"/>
          <w:sz w:val="24"/>
          <w:szCs w:val="24"/>
          <w:lang w:val="en-CA"/>
        </w:rPr>
        <w:t xml:space="preserve"> Regular Meeting to Member States representatives to the Directing Council, for its review and </w:t>
      </w:r>
      <w:proofErr w:type="gramStart"/>
      <w:r w:rsidRPr="00D70B99">
        <w:rPr>
          <w:rFonts w:cstheme="minorHAnsi"/>
          <w:sz w:val="24"/>
          <w:szCs w:val="24"/>
          <w:lang w:val="en-CA"/>
        </w:rPr>
        <w:t>approval;</w:t>
      </w:r>
      <w:proofErr w:type="gramEnd"/>
      <w:r w:rsidRPr="00D70B99">
        <w:rPr>
          <w:rFonts w:cstheme="minorHAnsi"/>
          <w:sz w:val="24"/>
          <w:szCs w:val="24"/>
          <w:lang w:val="en-CA"/>
        </w:rPr>
        <w:t xml:space="preserve"> </w:t>
      </w:r>
    </w:p>
    <w:p w14:paraId="3F14D645" w14:textId="77777777" w:rsidR="00D70B99" w:rsidRPr="00D70B99" w:rsidRDefault="00D70B99" w:rsidP="00D70B99">
      <w:pPr>
        <w:autoSpaceDE w:val="0"/>
        <w:autoSpaceDN w:val="0"/>
        <w:adjustRightInd w:val="0"/>
        <w:spacing w:after="120" w:line="300" w:lineRule="auto"/>
        <w:ind w:left="-284" w:right="-518"/>
        <w:rPr>
          <w:rFonts w:cstheme="minorHAnsi"/>
          <w:sz w:val="24"/>
          <w:szCs w:val="24"/>
          <w:lang w:val="en-CA"/>
        </w:rPr>
      </w:pPr>
    </w:p>
    <w:p w14:paraId="1D6CF8B9" w14:textId="77777777" w:rsidR="00D70B99" w:rsidRPr="00D70B99" w:rsidRDefault="00D70B99" w:rsidP="00D70B99">
      <w:pPr>
        <w:autoSpaceDE w:val="0"/>
        <w:autoSpaceDN w:val="0"/>
        <w:adjustRightInd w:val="0"/>
        <w:spacing w:after="120" w:line="300" w:lineRule="auto"/>
        <w:ind w:left="-284" w:right="-518"/>
        <w:rPr>
          <w:rFonts w:cstheme="minorHAnsi"/>
          <w:b/>
          <w:sz w:val="24"/>
          <w:szCs w:val="24"/>
          <w:lang w:val="en-CA"/>
        </w:rPr>
      </w:pPr>
      <w:r w:rsidRPr="00D70B99">
        <w:rPr>
          <w:rFonts w:cstheme="minorHAnsi"/>
          <w:b/>
          <w:sz w:val="24"/>
          <w:szCs w:val="24"/>
          <w:lang w:val="en-CA"/>
        </w:rPr>
        <w:t>BEARING IN MIND:</w:t>
      </w:r>
    </w:p>
    <w:p w14:paraId="788E9B02" w14:textId="77777777" w:rsidR="00D70B99" w:rsidRPr="00D70B99" w:rsidRDefault="00D70B99" w:rsidP="00D70B99">
      <w:pPr>
        <w:autoSpaceDE w:val="0"/>
        <w:autoSpaceDN w:val="0"/>
        <w:adjustRightInd w:val="0"/>
        <w:spacing w:after="120" w:line="300" w:lineRule="auto"/>
        <w:ind w:left="-284" w:right="-518"/>
        <w:jc w:val="both"/>
        <w:rPr>
          <w:rFonts w:cstheme="minorHAnsi"/>
          <w:sz w:val="24"/>
          <w:szCs w:val="24"/>
          <w:lang w:val="en-CA"/>
        </w:rPr>
      </w:pPr>
      <w:r w:rsidRPr="00D70B99">
        <w:rPr>
          <w:rFonts w:cstheme="minorHAnsi"/>
          <w:sz w:val="24"/>
          <w:szCs w:val="24"/>
          <w:lang w:val="en-CA"/>
        </w:rPr>
        <w:t xml:space="preserve">That the representatives of Member States offered no comments at the time that the said report was formally considered, </w:t>
      </w:r>
    </w:p>
    <w:p w14:paraId="11DD98B6" w14:textId="77777777" w:rsidR="00D70B99" w:rsidRPr="00D70B99" w:rsidRDefault="00D70B99" w:rsidP="00D70B99">
      <w:pPr>
        <w:autoSpaceDE w:val="0"/>
        <w:autoSpaceDN w:val="0"/>
        <w:adjustRightInd w:val="0"/>
        <w:spacing w:after="120" w:line="300" w:lineRule="auto"/>
        <w:ind w:left="-284" w:right="-518"/>
        <w:rPr>
          <w:rFonts w:cstheme="minorHAnsi"/>
          <w:sz w:val="24"/>
          <w:szCs w:val="24"/>
          <w:lang w:val="en-CA"/>
        </w:rPr>
      </w:pPr>
    </w:p>
    <w:p w14:paraId="7D3830B1" w14:textId="77777777" w:rsidR="00D70B99" w:rsidRPr="00D70B99" w:rsidRDefault="00D70B99" w:rsidP="00D70B99">
      <w:pPr>
        <w:autoSpaceDE w:val="0"/>
        <w:autoSpaceDN w:val="0"/>
        <w:adjustRightInd w:val="0"/>
        <w:spacing w:after="120" w:line="300" w:lineRule="auto"/>
        <w:ind w:left="-284" w:right="-518"/>
        <w:rPr>
          <w:rFonts w:cstheme="minorHAnsi"/>
          <w:b/>
          <w:sz w:val="24"/>
          <w:szCs w:val="24"/>
          <w:lang w:val="en-CA"/>
        </w:rPr>
      </w:pPr>
      <w:r w:rsidRPr="00D70B99">
        <w:rPr>
          <w:rFonts w:cstheme="minorHAnsi"/>
          <w:b/>
          <w:sz w:val="24"/>
          <w:szCs w:val="24"/>
          <w:lang w:val="en-CA"/>
        </w:rPr>
        <w:t>RESOLVES:</w:t>
      </w:r>
    </w:p>
    <w:p w14:paraId="6FB0E771" w14:textId="77777777" w:rsidR="00D70B99" w:rsidRPr="00D70B99" w:rsidRDefault="00D70B99" w:rsidP="00D70B9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120" w:line="300" w:lineRule="auto"/>
        <w:ind w:left="567" w:right="-518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70B99">
        <w:rPr>
          <w:rFonts w:asciiTheme="minorHAnsi" w:hAnsiTheme="minorHAnsi" w:cstheme="minorHAnsi"/>
          <w:sz w:val="24"/>
          <w:szCs w:val="24"/>
          <w:lang w:val="en-CA" w:eastAsia="es-ES"/>
        </w:rPr>
        <w:t>To adopt as read the Final Report herein, which will be attached to the IIN’s Annual Report to the 52</w:t>
      </w:r>
      <w:r w:rsidRPr="00D70B99">
        <w:rPr>
          <w:rFonts w:asciiTheme="minorHAnsi" w:hAnsiTheme="minorHAnsi" w:cstheme="minorHAnsi"/>
          <w:sz w:val="24"/>
          <w:szCs w:val="24"/>
          <w:vertAlign w:val="superscript"/>
          <w:lang w:val="en-CA" w:eastAsia="es-ES"/>
        </w:rPr>
        <w:t>nd</w:t>
      </w:r>
      <w:r w:rsidRPr="00D70B99">
        <w:rPr>
          <w:rFonts w:asciiTheme="minorHAnsi" w:hAnsiTheme="minorHAnsi" w:cstheme="minorHAnsi"/>
          <w:sz w:val="24"/>
          <w:szCs w:val="24"/>
          <w:lang w:val="en-CA" w:eastAsia="es-ES"/>
        </w:rPr>
        <w:t xml:space="preserve"> Regular Session of the General Assembly of the Organization of American States (OAS).</w:t>
      </w:r>
    </w:p>
    <w:p w14:paraId="70ABBEAD" w14:textId="77777777" w:rsidR="00D70B99" w:rsidRPr="00D70B99" w:rsidRDefault="00D70B99" w:rsidP="00D70B99">
      <w:pPr>
        <w:spacing w:after="120" w:line="300" w:lineRule="auto"/>
        <w:ind w:left="-284" w:right="-518"/>
        <w:rPr>
          <w:rFonts w:cstheme="minorHAnsi"/>
          <w:sz w:val="24"/>
          <w:szCs w:val="24"/>
          <w:lang w:val="en-US"/>
        </w:rPr>
      </w:pPr>
    </w:p>
    <w:p w14:paraId="55DA7DCF" w14:textId="77777777" w:rsidR="00BF4F5D" w:rsidRPr="00D70B99" w:rsidRDefault="00BF4F5D" w:rsidP="00D70B99">
      <w:pPr>
        <w:rPr>
          <w:rFonts w:cstheme="minorHAnsi"/>
          <w:sz w:val="24"/>
          <w:szCs w:val="24"/>
          <w:lang w:val="en-US"/>
        </w:rPr>
      </w:pPr>
    </w:p>
    <w:sectPr w:rsidR="00BF4F5D" w:rsidRPr="00D70B9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AC150" w14:textId="77777777" w:rsidR="000C3DD2" w:rsidRDefault="000C3DD2" w:rsidP="00B50086">
      <w:r>
        <w:separator/>
      </w:r>
    </w:p>
  </w:endnote>
  <w:endnote w:type="continuationSeparator" w:id="0">
    <w:p w14:paraId="00468C40" w14:textId="77777777" w:rsidR="000C3DD2" w:rsidRDefault="000C3DD2" w:rsidP="00B5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DBF0" w14:textId="77777777" w:rsidR="00B50086" w:rsidRDefault="00B337E8">
    <w:pPr>
      <w:pStyle w:val="Piedepgin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B98DF1C" wp14:editId="22B3F41D">
          <wp:simplePos x="0" y="0"/>
          <wp:positionH relativeFrom="margin">
            <wp:posOffset>1588632</wp:posOffset>
          </wp:positionH>
          <wp:positionV relativeFrom="margin">
            <wp:posOffset>9301806</wp:posOffset>
          </wp:positionV>
          <wp:extent cx="1918970" cy="333375"/>
          <wp:effectExtent l="0" t="0" r="0" b="9525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IN-OEA_Color_Horizontal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970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CA8C630" wp14:editId="21C80E7C">
          <wp:simplePos x="0" y="0"/>
          <wp:positionH relativeFrom="margin">
            <wp:posOffset>5366059</wp:posOffset>
          </wp:positionH>
          <wp:positionV relativeFrom="margin">
            <wp:posOffset>8563027</wp:posOffset>
          </wp:positionV>
          <wp:extent cx="1097280" cy="1219200"/>
          <wp:effectExtent l="0" t="0" r="762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v_Consejo_Direc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0972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0086">
      <w:rPr>
        <w:noProof/>
      </w:rPr>
      <w:drawing>
        <wp:anchor distT="0" distB="0" distL="114300" distR="114300" simplePos="0" relativeHeight="251658240" behindDoc="0" locked="0" layoutInCell="1" allowOverlap="1" wp14:anchorId="12E06605" wp14:editId="45B67F6B">
          <wp:simplePos x="0" y="0"/>
          <wp:positionH relativeFrom="margin">
            <wp:posOffset>-1097280</wp:posOffset>
          </wp:positionH>
          <wp:positionV relativeFrom="margin">
            <wp:posOffset>8563027</wp:posOffset>
          </wp:positionV>
          <wp:extent cx="1097280" cy="1219200"/>
          <wp:effectExtent l="0" t="0" r="762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v_Consejo_Direc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>
                    <a:off x="0" y="0"/>
                    <a:ext cx="10972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A6FE6" w14:textId="77777777" w:rsidR="000C3DD2" w:rsidRDefault="000C3DD2" w:rsidP="00B50086">
      <w:r>
        <w:separator/>
      </w:r>
    </w:p>
  </w:footnote>
  <w:footnote w:type="continuationSeparator" w:id="0">
    <w:p w14:paraId="35D9EF04" w14:textId="77777777" w:rsidR="000C3DD2" w:rsidRDefault="000C3DD2" w:rsidP="00B50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15D2" w14:textId="77777777" w:rsidR="00B337E8" w:rsidRDefault="00B337E8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3518C0D" wp14:editId="7A76B333">
          <wp:simplePos x="0" y="0"/>
          <wp:positionH relativeFrom="margin">
            <wp:posOffset>2062860</wp:posOffset>
          </wp:positionH>
          <wp:positionV relativeFrom="margin">
            <wp:posOffset>-691979</wp:posOffset>
          </wp:positionV>
          <wp:extent cx="1275217" cy="398505"/>
          <wp:effectExtent l="0" t="0" r="1270" b="190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217" cy="39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6C59B9F" wp14:editId="55EFF269">
          <wp:simplePos x="0" y="0"/>
          <wp:positionH relativeFrom="margin">
            <wp:posOffset>-1093110</wp:posOffset>
          </wp:positionH>
          <wp:positionV relativeFrom="margin">
            <wp:posOffset>-903777</wp:posOffset>
          </wp:positionV>
          <wp:extent cx="1097280" cy="1219200"/>
          <wp:effectExtent l="0" t="0" r="762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v_Consejo_Direc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1338334" wp14:editId="603D52A8">
          <wp:simplePos x="0" y="0"/>
          <wp:positionH relativeFrom="margin">
            <wp:posOffset>5373679</wp:posOffset>
          </wp:positionH>
          <wp:positionV relativeFrom="margin">
            <wp:posOffset>-897890</wp:posOffset>
          </wp:positionV>
          <wp:extent cx="1097280" cy="1219200"/>
          <wp:effectExtent l="0" t="0" r="762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v_Consejo_Direc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972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1914"/>
    <w:multiLevelType w:val="hybridMultilevel"/>
    <w:tmpl w:val="E5440926"/>
    <w:lvl w:ilvl="0" w:tplc="C0CE54F6">
      <w:start w:val="1"/>
      <w:numFmt w:val="decimal"/>
      <w:lvlText w:val="%1."/>
      <w:lvlJc w:val="left"/>
      <w:pPr>
        <w:ind w:left="1362" w:hanging="360"/>
      </w:pPr>
      <w:rPr>
        <w:rFonts w:eastAsiaTheme="minorHAnsi" w:cs="Arial" w:hint="default"/>
      </w:rPr>
    </w:lvl>
    <w:lvl w:ilvl="1" w:tplc="380A0019" w:tentative="1">
      <w:start w:val="1"/>
      <w:numFmt w:val="lowerLetter"/>
      <w:lvlText w:val="%2."/>
      <w:lvlJc w:val="left"/>
      <w:pPr>
        <w:ind w:left="2082" w:hanging="360"/>
      </w:pPr>
    </w:lvl>
    <w:lvl w:ilvl="2" w:tplc="380A001B" w:tentative="1">
      <w:start w:val="1"/>
      <w:numFmt w:val="lowerRoman"/>
      <w:lvlText w:val="%3."/>
      <w:lvlJc w:val="right"/>
      <w:pPr>
        <w:ind w:left="2802" w:hanging="180"/>
      </w:pPr>
    </w:lvl>
    <w:lvl w:ilvl="3" w:tplc="380A000F" w:tentative="1">
      <w:start w:val="1"/>
      <w:numFmt w:val="decimal"/>
      <w:lvlText w:val="%4."/>
      <w:lvlJc w:val="left"/>
      <w:pPr>
        <w:ind w:left="3522" w:hanging="360"/>
      </w:pPr>
    </w:lvl>
    <w:lvl w:ilvl="4" w:tplc="380A0019" w:tentative="1">
      <w:start w:val="1"/>
      <w:numFmt w:val="lowerLetter"/>
      <w:lvlText w:val="%5."/>
      <w:lvlJc w:val="left"/>
      <w:pPr>
        <w:ind w:left="4242" w:hanging="360"/>
      </w:pPr>
    </w:lvl>
    <w:lvl w:ilvl="5" w:tplc="380A001B" w:tentative="1">
      <w:start w:val="1"/>
      <w:numFmt w:val="lowerRoman"/>
      <w:lvlText w:val="%6."/>
      <w:lvlJc w:val="right"/>
      <w:pPr>
        <w:ind w:left="4962" w:hanging="180"/>
      </w:pPr>
    </w:lvl>
    <w:lvl w:ilvl="6" w:tplc="380A000F" w:tentative="1">
      <w:start w:val="1"/>
      <w:numFmt w:val="decimal"/>
      <w:lvlText w:val="%7."/>
      <w:lvlJc w:val="left"/>
      <w:pPr>
        <w:ind w:left="5682" w:hanging="360"/>
      </w:pPr>
    </w:lvl>
    <w:lvl w:ilvl="7" w:tplc="380A0019" w:tentative="1">
      <w:start w:val="1"/>
      <w:numFmt w:val="lowerLetter"/>
      <w:lvlText w:val="%8."/>
      <w:lvlJc w:val="left"/>
      <w:pPr>
        <w:ind w:left="6402" w:hanging="360"/>
      </w:pPr>
    </w:lvl>
    <w:lvl w:ilvl="8" w:tplc="380A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" w15:restartNumberingAfterBreak="0">
    <w:nsid w:val="215A3358"/>
    <w:multiLevelType w:val="hybridMultilevel"/>
    <w:tmpl w:val="52004F1A"/>
    <w:lvl w:ilvl="0" w:tplc="B8C4DB44">
      <w:start w:val="1"/>
      <w:numFmt w:val="decimal"/>
      <w:lvlText w:val="%1."/>
      <w:lvlJc w:val="left"/>
      <w:pPr>
        <w:ind w:left="1074" w:hanging="360"/>
      </w:pPr>
    </w:lvl>
    <w:lvl w:ilvl="1" w:tplc="0C0A0019">
      <w:start w:val="1"/>
      <w:numFmt w:val="lowerLetter"/>
      <w:lvlText w:val="%2."/>
      <w:lvlJc w:val="left"/>
      <w:pPr>
        <w:ind w:left="1794" w:hanging="360"/>
      </w:pPr>
    </w:lvl>
    <w:lvl w:ilvl="2" w:tplc="0C0A001B">
      <w:start w:val="1"/>
      <w:numFmt w:val="lowerRoman"/>
      <w:lvlText w:val="%3."/>
      <w:lvlJc w:val="right"/>
      <w:pPr>
        <w:ind w:left="2514" w:hanging="180"/>
      </w:pPr>
    </w:lvl>
    <w:lvl w:ilvl="3" w:tplc="0C0A000F">
      <w:start w:val="1"/>
      <w:numFmt w:val="decimal"/>
      <w:lvlText w:val="%4."/>
      <w:lvlJc w:val="left"/>
      <w:pPr>
        <w:ind w:left="3234" w:hanging="360"/>
      </w:pPr>
    </w:lvl>
    <w:lvl w:ilvl="4" w:tplc="0C0A0019">
      <w:start w:val="1"/>
      <w:numFmt w:val="lowerLetter"/>
      <w:lvlText w:val="%5."/>
      <w:lvlJc w:val="left"/>
      <w:pPr>
        <w:ind w:left="3954" w:hanging="360"/>
      </w:pPr>
    </w:lvl>
    <w:lvl w:ilvl="5" w:tplc="0C0A001B">
      <w:start w:val="1"/>
      <w:numFmt w:val="lowerRoman"/>
      <w:lvlText w:val="%6."/>
      <w:lvlJc w:val="right"/>
      <w:pPr>
        <w:ind w:left="4674" w:hanging="180"/>
      </w:pPr>
    </w:lvl>
    <w:lvl w:ilvl="6" w:tplc="0C0A000F">
      <w:start w:val="1"/>
      <w:numFmt w:val="decimal"/>
      <w:lvlText w:val="%7."/>
      <w:lvlJc w:val="left"/>
      <w:pPr>
        <w:ind w:left="5394" w:hanging="360"/>
      </w:pPr>
    </w:lvl>
    <w:lvl w:ilvl="7" w:tplc="0C0A0019">
      <w:start w:val="1"/>
      <w:numFmt w:val="lowerLetter"/>
      <w:lvlText w:val="%8."/>
      <w:lvlJc w:val="left"/>
      <w:pPr>
        <w:ind w:left="6114" w:hanging="360"/>
      </w:pPr>
    </w:lvl>
    <w:lvl w:ilvl="8" w:tplc="0C0A001B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22F717BC"/>
    <w:multiLevelType w:val="hybridMultilevel"/>
    <w:tmpl w:val="C1569FBA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213440"/>
    <w:multiLevelType w:val="hybridMultilevel"/>
    <w:tmpl w:val="55C249CC"/>
    <w:lvl w:ilvl="0" w:tplc="979A5992">
      <w:start w:val="1"/>
      <w:numFmt w:val="lowerLetter"/>
      <w:lvlText w:val="%1."/>
      <w:lvlJc w:val="left"/>
      <w:pPr>
        <w:ind w:left="1211" w:hanging="351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en-US" w:eastAsia="en-US" w:bidi="ar-SA"/>
      </w:rPr>
    </w:lvl>
    <w:lvl w:ilvl="1" w:tplc="AF909562">
      <w:numFmt w:val="bullet"/>
      <w:lvlText w:val="•"/>
      <w:lvlJc w:val="left"/>
      <w:pPr>
        <w:ind w:left="1980" w:hanging="351"/>
      </w:pPr>
      <w:rPr>
        <w:rFonts w:hint="default"/>
        <w:lang w:val="en-US" w:eastAsia="en-US" w:bidi="ar-SA"/>
      </w:rPr>
    </w:lvl>
    <w:lvl w:ilvl="2" w:tplc="5E18374A">
      <w:numFmt w:val="bullet"/>
      <w:lvlText w:val="•"/>
      <w:lvlJc w:val="left"/>
      <w:pPr>
        <w:ind w:left="2740" w:hanging="351"/>
      </w:pPr>
      <w:rPr>
        <w:rFonts w:hint="default"/>
        <w:lang w:val="en-US" w:eastAsia="en-US" w:bidi="ar-SA"/>
      </w:rPr>
    </w:lvl>
    <w:lvl w:ilvl="3" w:tplc="95625B5C">
      <w:numFmt w:val="bullet"/>
      <w:lvlText w:val="•"/>
      <w:lvlJc w:val="left"/>
      <w:pPr>
        <w:ind w:left="3500" w:hanging="351"/>
      </w:pPr>
      <w:rPr>
        <w:rFonts w:hint="default"/>
        <w:lang w:val="en-US" w:eastAsia="en-US" w:bidi="ar-SA"/>
      </w:rPr>
    </w:lvl>
    <w:lvl w:ilvl="4" w:tplc="5366ED5C">
      <w:numFmt w:val="bullet"/>
      <w:lvlText w:val="•"/>
      <w:lvlJc w:val="left"/>
      <w:pPr>
        <w:ind w:left="4260" w:hanging="351"/>
      </w:pPr>
      <w:rPr>
        <w:rFonts w:hint="default"/>
        <w:lang w:val="en-US" w:eastAsia="en-US" w:bidi="ar-SA"/>
      </w:rPr>
    </w:lvl>
    <w:lvl w:ilvl="5" w:tplc="661CA7D8">
      <w:numFmt w:val="bullet"/>
      <w:lvlText w:val="•"/>
      <w:lvlJc w:val="left"/>
      <w:pPr>
        <w:ind w:left="5020" w:hanging="351"/>
      </w:pPr>
      <w:rPr>
        <w:rFonts w:hint="default"/>
        <w:lang w:val="en-US" w:eastAsia="en-US" w:bidi="ar-SA"/>
      </w:rPr>
    </w:lvl>
    <w:lvl w:ilvl="6" w:tplc="7A2A14E8">
      <w:numFmt w:val="bullet"/>
      <w:lvlText w:val="•"/>
      <w:lvlJc w:val="left"/>
      <w:pPr>
        <w:ind w:left="5780" w:hanging="351"/>
      </w:pPr>
      <w:rPr>
        <w:rFonts w:hint="default"/>
        <w:lang w:val="en-US" w:eastAsia="en-US" w:bidi="ar-SA"/>
      </w:rPr>
    </w:lvl>
    <w:lvl w:ilvl="7" w:tplc="7BA26FCA">
      <w:numFmt w:val="bullet"/>
      <w:lvlText w:val="•"/>
      <w:lvlJc w:val="left"/>
      <w:pPr>
        <w:ind w:left="6540" w:hanging="351"/>
      </w:pPr>
      <w:rPr>
        <w:rFonts w:hint="default"/>
        <w:lang w:val="en-US" w:eastAsia="en-US" w:bidi="ar-SA"/>
      </w:rPr>
    </w:lvl>
    <w:lvl w:ilvl="8" w:tplc="0102EC04">
      <w:numFmt w:val="bullet"/>
      <w:lvlText w:val="•"/>
      <w:lvlJc w:val="left"/>
      <w:pPr>
        <w:ind w:left="7300" w:hanging="351"/>
      </w:pPr>
      <w:rPr>
        <w:rFonts w:hint="default"/>
        <w:lang w:val="en-US" w:eastAsia="en-US" w:bidi="ar-SA"/>
      </w:rPr>
    </w:lvl>
  </w:abstractNum>
  <w:abstractNum w:abstractNumId="4" w15:restartNumberingAfterBreak="0">
    <w:nsid w:val="4F1B0B5F"/>
    <w:multiLevelType w:val="hybridMultilevel"/>
    <w:tmpl w:val="E52C71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C1CFF"/>
    <w:multiLevelType w:val="hybridMultilevel"/>
    <w:tmpl w:val="2F181A36"/>
    <w:lvl w:ilvl="0" w:tplc="A65456C4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B1981"/>
    <w:multiLevelType w:val="hybridMultilevel"/>
    <w:tmpl w:val="3D16DC2C"/>
    <w:lvl w:ilvl="0" w:tplc="6E88D86C">
      <w:start w:val="1"/>
      <w:numFmt w:val="decimal"/>
      <w:lvlText w:val="%1."/>
      <w:lvlJc w:val="left"/>
      <w:pPr>
        <w:ind w:left="1069" w:hanging="360"/>
      </w:pPr>
    </w:lvl>
    <w:lvl w:ilvl="1" w:tplc="380A0019">
      <w:start w:val="1"/>
      <w:numFmt w:val="lowerLetter"/>
      <w:lvlText w:val="%2."/>
      <w:lvlJc w:val="left"/>
      <w:pPr>
        <w:ind w:left="1789" w:hanging="360"/>
      </w:pPr>
    </w:lvl>
    <w:lvl w:ilvl="2" w:tplc="380A001B">
      <w:start w:val="1"/>
      <w:numFmt w:val="lowerRoman"/>
      <w:lvlText w:val="%3."/>
      <w:lvlJc w:val="right"/>
      <w:pPr>
        <w:ind w:left="2509" w:hanging="180"/>
      </w:pPr>
    </w:lvl>
    <w:lvl w:ilvl="3" w:tplc="380A000F">
      <w:start w:val="1"/>
      <w:numFmt w:val="decimal"/>
      <w:lvlText w:val="%4."/>
      <w:lvlJc w:val="left"/>
      <w:pPr>
        <w:ind w:left="3229" w:hanging="360"/>
      </w:pPr>
    </w:lvl>
    <w:lvl w:ilvl="4" w:tplc="380A0019">
      <w:start w:val="1"/>
      <w:numFmt w:val="lowerLetter"/>
      <w:lvlText w:val="%5."/>
      <w:lvlJc w:val="left"/>
      <w:pPr>
        <w:ind w:left="3949" w:hanging="360"/>
      </w:pPr>
    </w:lvl>
    <w:lvl w:ilvl="5" w:tplc="380A001B">
      <w:start w:val="1"/>
      <w:numFmt w:val="lowerRoman"/>
      <w:lvlText w:val="%6."/>
      <w:lvlJc w:val="right"/>
      <w:pPr>
        <w:ind w:left="4669" w:hanging="180"/>
      </w:pPr>
    </w:lvl>
    <w:lvl w:ilvl="6" w:tplc="380A000F">
      <w:start w:val="1"/>
      <w:numFmt w:val="decimal"/>
      <w:lvlText w:val="%7."/>
      <w:lvlJc w:val="left"/>
      <w:pPr>
        <w:ind w:left="5389" w:hanging="360"/>
      </w:pPr>
    </w:lvl>
    <w:lvl w:ilvl="7" w:tplc="380A0019">
      <w:start w:val="1"/>
      <w:numFmt w:val="lowerLetter"/>
      <w:lvlText w:val="%8."/>
      <w:lvlJc w:val="left"/>
      <w:pPr>
        <w:ind w:left="6109" w:hanging="360"/>
      </w:pPr>
    </w:lvl>
    <w:lvl w:ilvl="8" w:tplc="380A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86"/>
    <w:rsid w:val="000344AD"/>
    <w:rsid w:val="00094F14"/>
    <w:rsid w:val="00095DB0"/>
    <w:rsid w:val="000C3DD2"/>
    <w:rsid w:val="000F37D3"/>
    <w:rsid w:val="00142D90"/>
    <w:rsid w:val="00193212"/>
    <w:rsid w:val="001D6378"/>
    <w:rsid w:val="00272D70"/>
    <w:rsid w:val="00290767"/>
    <w:rsid w:val="002C376F"/>
    <w:rsid w:val="002C75BE"/>
    <w:rsid w:val="002D6EC1"/>
    <w:rsid w:val="00310849"/>
    <w:rsid w:val="0034299D"/>
    <w:rsid w:val="00354EC5"/>
    <w:rsid w:val="003A5E77"/>
    <w:rsid w:val="003B7E40"/>
    <w:rsid w:val="003C7CC6"/>
    <w:rsid w:val="003D5F96"/>
    <w:rsid w:val="00446753"/>
    <w:rsid w:val="0049087F"/>
    <w:rsid w:val="004B02FD"/>
    <w:rsid w:val="004B432F"/>
    <w:rsid w:val="004B7618"/>
    <w:rsid w:val="004E2931"/>
    <w:rsid w:val="00507261"/>
    <w:rsid w:val="00597D5F"/>
    <w:rsid w:val="005C637E"/>
    <w:rsid w:val="005E053F"/>
    <w:rsid w:val="00602BC8"/>
    <w:rsid w:val="00633DD9"/>
    <w:rsid w:val="006C11B5"/>
    <w:rsid w:val="006F49F4"/>
    <w:rsid w:val="00741AB3"/>
    <w:rsid w:val="00762B58"/>
    <w:rsid w:val="007D3D9A"/>
    <w:rsid w:val="007E4F88"/>
    <w:rsid w:val="00853DDE"/>
    <w:rsid w:val="008C4469"/>
    <w:rsid w:val="0092315D"/>
    <w:rsid w:val="009B19B9"/>
    <w:rsid w:val="009C2869"/>
    <w:rsid w:val="009F7C8E"/>
    <w:rsid w:val="00A05075"/>
    <w:rsid w:val="00A25F71"/>
    <w:rsid w:val="00A53F02"/>
    <w:rsid w:val="00A8379B"/>
    <w:rsid w:val="00B00B53"/>
    <w:rsid w:val="00B15644"/>
    <w:rsid w:val="00B337E8"/>
    <w:rsid w:val="00B45251"/>
    <w:rsid w:val="00B50086"/>
    <w:rsid w:val="00BB44E1"/>
    <w:rsid w:val="00BF281E"/>
    <w:rsid w:val="00BF4F5D"/>
    <w:rsid w:val="00C63520"/>
    <w:rsid w:val="00C736B3"/>
    <w:rsid w:val="00C80E9C"/>
    <w:rsid w:val="00D074FB"/>
    <w:rsid w:val="00D30967"/>
    <w:rsid w:val="00D4500E"/>
    <w:rsid w:val="00D70B99"/>
    <w:rsid w:val="00D841E3"/>
    <w:rsid w:val="00DA60F8"/>
    <w:rsid w:val="00DF4E0E"/>
    <w:rsid w:val="00E01D8E"/>
    <w:rsid w:val="00E47496"/>
    <w:rsid w:val="00E57142"/>
    <w:rsid w:val="00E773B0"/>
    <w:rsid w:val="00F0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9187E"/>
  <w15:chartTrackingRefBased/>
  <w15:docId w15:val="{4188A7A7-56C9-4567-B199-5368AB4F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87F"/>
    <w:pPr>
      <w:spacing w:after="0" w:line="240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00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0086"/>
  </w:style>
  <w:style w:type="paragraph" w:styleId="Piedepgina">
    <w:name w:val="footer"/>
    <w:basedOn w:val="Normal"/>
    <w:link w:val="PiedepginaCar"/>
    <w:uiPriority w:val="99"/>
    <w:unhideWhenUsed/>
    <w:rsid w:val="00B500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086"/>
  </w:style>
  <w:style w:type="paragraph" w:styleId="Ttulo">
    <w:name w:val="Title"/>
    <w:basedOn w:val="Normal"/>
    <w:link w:val="TtuloCar"/>
    <w:qFormat/>
    <w:rsid w:val="00E773B0"/>
    <w:pPr>
      <w:jc w:val="center"/>
    </w:pPr>
    <w:rPr>
      <w:rFonts w:ascii="Times New Roman" w:eastAsia="Times New Roman" w:hAnsi="Times New Roman" w:cs="Times New Roman"/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E773B0"/>
    <w:rPr>
      <w:rFonts w:ascii="Times New Roman" w:eastAsia="Times New Roman" w:hAnsi="Times New Roman" w:cs="Times New Roman"/>
      <w:sz w:val="28"/>
      <w:szCs w:val="20"/>
      <w:lang w:val="es-MX"/>
    </w:rPr>
  </w:style>
  <w:style w:type="paragraph" w:styleId="Prrafodelista">
    <w:name w:val="List Paragraph"/>
    <w:basedOn w:val="Normal"/>
    <w:uiPriority w:val="34"/>
    <w:qFormat/>
    <w:rsid w:val="004B432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PA"/>
    </w:rPr>
  </w:style>
  <w:style w:type="character" w:styleId="Refdecomentario">
    <w:name w:val="annotation reference"/>
    <w:basedOn w:val="Fuentedeprrafopredeter"/>
    <w:uiPriority w:val="99"/>
    <w:semiHidden/>
    <w:unhideWhenUsed/>
    <w:rsid w:val="00E571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14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142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1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142"/>
    <w:rPr>
      <w:b/>
      <w:bCs/>
      <w:sz w:val="20"/>
      <w:szCs w:val="20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E293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E2931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E29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1E45B-62CE-4873-8533-98D5FF99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 la Torre, Esteban</cp:lastModifiedBy>
  <cp:revision>2</cp:revision>
  <dcterms:created xsi:type="dcterms:W3CDTF">2021-11-01T16:59:00Z</dcterms:created>
  <dcterms:modified xsi:type="dcterms:W3CDTF">2021-11-01T16:59:00Z</dcterms:modified>
</cp:coreProperties>
</file>